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FD69" w14:textId="77777777" w:rsidR="003A0F7C" w:rsidRDefault="003A0F7C">
      <w:pPr>
        <w:spacing w:before="100" w:after="0" w:line="240" w:lineRule="auto"/>
      </w:pPr>
    </w:p>
    <w:p w14:paraId="15EC7FE3" w14:textId="631CC31F" w:rsidR="003A0F7C" w:rsidRDefault="008E3B67" w:rsidP="004679E2">
      <w:pPr>
        <w:pStyle w:val="NoSpacing"/>
      </w:pPr>
      <w:r>
        <w:rPr>
          <w:noProof/>
          <w:lang w:eastAsia="en-IE"/>
        </w:rPr>
        <w:drawing>
          <wp:inline distT="0" distB="0" distL="0" distR="0" wp14:anchorId="162FF10D" wp14:editId="483F2AF5">
            <wp:extent cx="1327785" cy="50909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0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17">
        <w:rPr>
          <w:noProof/>
          <w:lang w:eastAsia="en-IE"/>
        </w:rPr>
        <mc:AlternateContent>
          <mc:Choice Requires="wps">
            <w:drawing>
              <wp:inline distT="0" distB="0" distL="114300" distR="114300" wp14:anchorId="35C49970" wp14:editId="523F2A43">
                <wp:extent cx="1510665" cy="80962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5430" y="3379950"/>
                          <a:ext cx="1501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73E8B" w14:textId="5582C694" w:rsidR="003A0F7C" w:rsidRDefault="003A0F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35C49970" id="Rectangle 4" o:spid="_x0000_s1026" style="width:118.9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" stroked="f">
                <v:textbox inset="2.53958mm,2.53958mm,2.53958mm,2.53958mm">
                  <w:txbxContent>
                    <w:p w14:paraId="64B73E8B" w14:textId="5582C694" w:rsidR="003A0F7C" w:rsidRDefault="003A0F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  <w:lang w:eastAsia="en-IE"/>
        </w:rPr>
        <w:drawing>
          <wp:inline distT="0" distB="0" distL="0" distR="0" wp14:anchorId="059AE9EF" wp14:editId="230D19DE">
            <wp:extent cx="1318260" cy="1112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  <w:r w:rsidR="00A84D1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F2D9AB" w14:textId="77777777" w:rsidR="003A0F7C" w:rsidRDefault="003A0F7C" w:rsidP="004679E2">
      <w:pPr>
        <w:pStyle w:val="NoSpacing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14:paraId="28FA1609" w14:textId="77777777" w:rsidR="00F0451A" w:rsidRDefault="00F0451A" w:rsidP="00F0451A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FB23EC2" w14:textId="1A17D9AD" w:rsidR="00FF7C95" w:rsidRDefault="00560865" w:rsidP="00975A2E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2024 Reserve</w:t>
      </w:r>
      <w:r w:rsidR="004C4AD5">
        <w:rPr>
          <w:rFonts w:ascii="Comic Sans MS" w:eastAsia="Comic Sans MS" w:hAnsi="Comic Sans MS" w:cs="Comic Sans MS"/>
          <w:b/>
          <w:sz w:val="20"/>
          <w:szCs w:val="20"/>
        </w:rPr>
        <w:t xml:space="preserve"> Football</w:t>
      </w:r>
      <w:r w:rsidR="00443439">
        <w:rPr>
          <w:rFonts w:ascii="Comic Sans MS" w:eastAsia="Comic Sans MS" w:hAnsi="Comic Sans MS" w:cs="Comic Sans MS"/>
          <w:b/>
          <w:sz w:val="20"/>
          <w:szCs w:val="20"/>
        </w:rPr>
        <w:t xml:space="preserve"> Pre-season 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 xml:space="preserve">Formats and </w:t>
      </w:r>
      <w:r w:rsidR="00443439">
        <w:rPr>
          <w:rFonts w:ascii="Comic Sans MS" w:eastAsia="Comic Sans MS" w:hAnsi="Comic Sans MS" w:cs="Comic Sans MS"/>
          <w:b/>
          <w:sz w:val="20"/>
          <w:szCs w:val="20"/>
        </w:rPr>
        <w:t>Competition</w:t>
      </w:r>
      <w:r w:rsidR="004C4AD5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 xml:space="preserve">Specific </w:t>
      </w:r>
      <w:r w:rsidR="004C4AD5">
        <w:rPr>
          <w:rFonts w:ascii="Comic Sans MS" w:eastAsia="Comic Sans MS" w:hAnsi="Comic Sans MS" w:cs="Comic Sans MS"/>
          <w:b/>
          <w:sz w:val="20"/>
          <w:szCs w:val="20"/>
        </w:rPr>
        <w:t>Rules</w:t>
      </w:r>
    </w:p>
    <w:p w14:paraId="2C6878EC" w14:textId="77777777" w:rsidR="00D432DA" w:rsidRDefault="00D432DA" w:rsidP="00FF7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4DEEA708" w14:textId="77777777" w:rsidR="00D52C21" w:rsidRDefault="00D52C21" w:rsidP="00FF7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1942"/>
        <w:gridCol w:w="6528"/>
      </w:tblGrid>
      <w:tr w:rsidR="00D52C21" w14:paraId="32D04C67" w14:textId="77777777" w:rsidTr="00560865">
        <w:tc>
          <w:tcPr>
            <w:tcW w:w="1942" w:type="dxa"/>
          </w:tcPr>
          <w:p w14:paraId="2A272F4F" w14:textId="77777777" w:rsidR="00D52C21" w:rsidRDefault="00D52C21" w:rsidP="00FA1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Rule Title</w:t>
            </w:r>
          </w:p>
        </w:tc>
        <w:tc>
          <w:tcPr>
            <w:tcW w:w="6528" w:type="dxa"/>
          </w:tcPr>
          <w:p w14:paraId="3C4EB707" w14:textId="77777777" w:rsidR="00D52C21" w:rsidRDefault="00D52C21" w:rsidP="00FA16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Rule Text</w:t>
            </w:r>
          </w:p>
        </w:tc>
      </w:tr>
      <w:tr w:rsidR="00D52C21" w14:paraId="093087A1" w14:textId="77777777" w:rsidTr="00560865">
        <w:tc>
          <w:tcPr>
            <w:tcW w:w="1942" w:type="dxa"/>
          </w:tcPr>
          <w:p w14:paraId="592CAE70" w14:textId="7F23E556" w:rsidR="00D52C21" w:rsidRPr="0032225C" w:rsidRDefault="00D52C21" w:rsidP="0032225C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Pre-season Competition Regulations –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Competition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Structure – </w:t>
            </w:r>
            <w:r w:rsidR="00DC57A5">
              <w:rPr>
                <w:rFonts w:ascii="Arial" w:hAnsi="Arial" w:cs="Arial"/>
                <w:color w:val="000000"/>
                <w:sz w:val="16"/>
                <w:szCs w:val="16"/>
              </w:rPr>
              <w:t xml:space="preserve">Senior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Cup</w:t>
            </w:r>
          </w:p>
          <w:p w14:paraId="4BA1953C" w14:textId="0E76E951" w:rsidR="00D52C21" w:rsidRPr="0032225C" w:rsidRDefault="00D52C21" w:rsidP="0032225C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8" w:type="dxa"/>
          </w:tcPr>
          <w:p w14:paraId="10E7017B" w14:textId="2C56279C" w:rsidR="00D52C21" w:rsidRPr="0032225C" w:rsidRDefault="00DC57A5" w:rsidP="00B07A7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Senior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A Cup 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=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teams. 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The competition 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will be divided into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THREE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groups of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(Groups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7FB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A7FB5">
              <w:rPr>
                <w:rFonts w:ascii="Arial" w:hAnsi="Arial" w:cs="Arial"/>
                <w:color w:val="000000"/>
                <w:sz w:val="16"/>
                <w:szCs w:val="16"/>
              </w:rPr>
              <w:t xml:space="preserve">, and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>ac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 to play the other teams in their group once.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In the semi-finals, the Winner of Group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will play at home to the Winner of Group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the Winner of Group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will play at home to the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60865" w:rsidRPr="0056086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nd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placed team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of Group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. The final will take place at a neutral venue.</w:t>
            </w:r>
          </w:p>
        </w:tc>
      </w:tr>
      <w:tr w:rsidR="00D52C21" w14:paraId="5EE8A01E" w14:textId="77777777" w:rsidTr="00560865">
        <w:tc>
          <w:tcPr>
            <w:tcW w:w="1942" w:type="dxa"/>
          </w:tcPr>
          <w:p w14:paraId="4D229052" w14:textId="33912F81" w:rsidR="00560865" w:rsidRPr="0032225C" w:rsidRDefault="00560865" w:rsidP="0056086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Pre-season Competition Regulations – Competition Structure – </w:t>
            </w:r>
            <w:r w:rsidR="00DC57A5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Intermediate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 Cup</w:t>
            </w:r>
          </w:p>
          <w:p w14:paraId="26F6A69C" w14:textId="77777777" w:rsidR="00D52C21" w:rsidRDefault="00D52C21" w:rsidP="00006DAA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8" w:type="dxa"/>
          </w:tcPr>
          <w:p w14:paraId="5F627328" w14:textId="7399B5A3" w:rsidR="00D52C21" w:rsidRDefault="00DC57A5" w:rsidP="00006DAA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Intermediate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B Cup = 6 teams.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1A7FB5">
              <w:rPr>
                <w:rFonts w:ascii="Arial" w:hAnsi="Arial" w:cs="Arial"/>
                <w:color w:val="000000"/>
                <w:sz w:val="16"/>
                <w:szCs w:val="16"/>
              </w:rPr>
              <w:t xml:space="preserve">The competition </w:t>
            </w:r>
            <w:r w:rsidR="001A7FB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will be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formed of one group.</w:t>
            </w:r>
            <w:r w:rsidR="001A7FB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A7FB5">
              <w:rPr>
                <w:rFonts w:ascii="Arial" w:hAnsi="Arial" w:cs="Arial"/>
                <w:color w:val="000000"/>
                <w:sz w:val="16"/>
                <w:szCs w:val="16"/>
              </w:rPr>
              <w:t xml:space="preserve">Each 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team to play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>other teams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in the group, drawn at random. 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The top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>team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qualif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the 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semi-finals.  In the semi-finals, the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60865" w:rsidRPr="0056086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st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placed team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will play at home to the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560865" w:rsidRPr="0056086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placed team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60865" w:rsidRPr="0056086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nd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placed team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will play at home to the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60865" w:rsidRPr="0056086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rd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placed team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>. The final will take place at a neutral venue.</w:t>
            </w:r>
          </w:p>
        </w:tc>
      </w:tr>
      <w:tr w:rsidR="00D52C21" w14:paraId="62B4AEDD" w14:textId="77777777" w:rsidTr="00560865">
        <w:tc>
          <w:tcPr>
            <w:tcW w:w="1942" w:type="dxa"/>
          </w:tcPr>
          <w:p w14:paraId="0986E296" w14:textId="570B3A4E" w:rsidR="00560865" w:rsidRPr="0032225C" w:rsidRDefault="00560865" w:rsidP="0056086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Pre-season Competition Regulations – Competition Structure – </w:t>
            </w:r>
            <w:r w:rsidR="00DC57A5">
              <w:rPr>
                <w:rFonts w:ascii="Arial" w:hAnsi="Arial" w:cs="Arial"/>
                <w:color w:val="000000"/>
                <w:sz w:val="16"/>
                <w:szCs w:val="16"/>
              </w:rPr>
              <w:t xml:space="preserve">Junior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 Cup</w:t>
            </w:r>
          </w:p>
          <w:p w14:paraId="347566B6" w14:textId="1B5791F3" w:rsidR="00D52C21" w:rsidRPr="0032225C" w:rsidRDefault="00D52C21" w:rsidP="00006DAA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8" w:type="dxa"/>
          </w:tcPr>
          <w:p w14:paraId="55E66481" w14:textId="75030AA0" w:rsidR="00D52C21" w:rsidRDefault="00DC57A5" w:rsidP="00006DAA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Junior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D52C21">
              <w:rPr>
                <w:rFonts w:ascii="Arial" w:hAnsi="Arial" w:cs="Arial"/>
                <w:color w:val="000000"/>
                <w:sz w:val="16"/>
                <w:szCs w:val="16"/>
              </w:rPr>
              <w:t xml:space="preserve"> Cup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=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52C21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teams. 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The competition 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will be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formed of one group.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Each 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team to play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the 3 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>other teams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 in the group once. 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The top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>team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qualif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="00560865" w:rsidRPr="0032225C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the </w:t>
            </w:r>
            <w:r w:rsidR="00560865">
              <w:rPr>
                <w:rFonts w:ascii="Arial" w:hAnsi="Arial" w:cs="Arial"/>
                <w:color w:val="000000"/>
                <w:sz w:val="16"/>
                <w:szCs w:val="16"/>
              </w:rPr>
              <w:t>final.  The final will take place at a neutral venue.</w:t>
            </w:r>
          </w:p>
          <w:p w14:paraId="16F22651" w14:textId="696B569B" w:rsidR="00D52C21" w:rsidRPr="0032225C" w:rsidRDefault="00D52C21" w:rsidP="00006DAA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0865" w:rsidRPr="007E38B5" w14:paraId="031E8F4B" w14:textId="65284FCE" w:rsidTr="00560865">
        <w:tc>
          <w:tcPr>
            <w:tcW w:w="1942" w:type="dxa"/>
          </w:tcPr>
          <w:p w14:paraId="73866005" w14:textId="0CE2DC3A" w:rsidR="00560865" w:rsidRDefault="00560865" w:rsidP="0056086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Pre-season Competition Regulations – Team sizes</w:t>
            </w:r>
          </w:p>
        </w:tc>
        <w:tc>
          <w:tcPr>
            <w:tcW w:w="6528" w:type="dxa"/>
          </w:tcPr>
          <w:p w14:paraId="051EA14C" w14:textId="34298AE2" w:rsidR="00560865" w:rsidRDefault="00560865" w:rsidP="0056086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All Divisions =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15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side (1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1-14 </w:t>
            </w:r>
            <w:r w:rsidRPr="0032225C">
              <w:rPr>
                <w:rFonts w:ascii="Arial" w:hAnsi="Arial" w:cs="Arial"/>
                <w:color w:val="000000"/>
                <w:sz w:val="16"/>
                <w:szCs w:val="16"/>
              </w:rPr>
              <w:t>aside by agreement with agreement not to be withheld).</w:t>
            </w:r>
          </w:p>
        </w:tc>
      </w:tr>
      <w:tr w:rsidR="00560865" w:rsidRPr="007E38B5" w14:paraId="0E17C45E" w14:textId="77777777" w:rsidTr="00560865">
        <w:tc>
          <w:tcPr>
            <w:tcW w:w="1942" w:type="dxa"/>
          </w:tcPr>
          <w:p w14:paraId="095694B5" w14:textId="5ECA9DE0" w:rsidR="00560865" w:rsidRPr="0032225C" w:rsidRDefault="00560865" w:rsidP="0056086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Pre-season Competition Regulations - Substitutions</w:t>
            </w:r>
          </w:p>
        </w:tc>
        <w:tc>
          <w:tcPr>
            <w:tcW w:w="6528" w:type="dxa"/>
          </w:tcPr>
          <w:p w14:paraId="59939714" w14:textId="029E7DCF" w:rsidR="00560865" w:rsidRPr="007E38B5" w:rsidRDefault="00560865" w:rsidP="00560865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 to 8 substitutions can be made in all pre-season competitions.</w:t>
            </w:r>
          </w:p>
        </w:tc>
      </w:tr>
    </w:tbl>
    <w:p w14:paraId="0543AB44" w14:textId="77777777" w:rsidR="003A0F7C" w:rsidRDefault="003A0F7C" w:rsidP="004679E2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A9E57EF" w14:textId="77777777" w:rsidR="00D52C21" w:rsidRDefault="00D52C21" w:rsidP="00D52C21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Note:</w:t>
      </w:r>
    </w:p>
    <w:p w14:paraId="57A05685" w14:textId="77777777" w:rsidR="00D52C21" w:rsidRDefault="00D52C21" w:rsidP="00D52C21">
      <w:pPr>
        <w:pStyle w:val="NoSpacing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D241F55" w14:textId="77777777" w:rsidR="00D52C21" w:rsidRDefault="00D52C21" w:rsidP="00D52C21">
      <w:pPr>
        <w:pStyle w:val="NoSpacing"/>
        <w:rPr>
          <w:rFonts w:ascii="Comic Sans MS" w:eastAsia="Comic Sans MS" w:hAnsi="Comic Sans MS" w:cs="Comic Sans MS"/>
          <w:bCs/>
          <w:sz w:val="20"/>
          <w:szCs w:val="20"/>
        </w:rPr>
      </w:pPr>
      <w:r w:rsidRPr="005250D3">
        <w:rPr>
          <w:rFonts w:ascii="Comic Sans MS" w:eastAsia="Comic Sans MS" w:hAnsi="Comic Sans MS" w:cs="Comic Sans MS"/>
          <w:bCs/>
          <w:sz w:val="20"/>
          <w:szCs w:val="20"/>
        </w:rPr>
        <w:t>This document should be read in conjunction with the CCC Cill Dara General Rules which apply to all CCC Cill Dara Competitions.</w:t>
      </w:r>
    </w:p>
    <w:p w14:paraId="40064FDB" w14:textId="77777777" w:rsidR="00D52C21" w:rsidRPr="005250D3" w:rsidRDefault="00D52C21" w:rsidP="00D52C21">
      <w:pPr>
        <w:pStyle w:val="NoSpacing"/>
        <w:rPr>
          <w:rFonts w:ascii="Comic Sans MS" w:eastAsia="Comic Sans MS" w:hAnsi="Comic Sans MS" w:cs="Comic Sans MS"/>
          <w:bCs/>
          <w:sz w:val="20"/>
          <w:szCs w:val="20"/>
        </w:rPr>
      </w:pPr>
    </w:p>
    <w:p w14:paraId="100DF698" w14:textId="0338C3B7" w:rsidR="003A0F7C" w:rsidRDefault="003E6606" w:rsidP="004679E2">
      <w:pPr>
        <w:pStyle w:val="NoSpacing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Copyright © 202</w:t>
      </w:r>
      <w:r w:rsidR="00D52C21">
        <w:rPr>
          <w:rFonts w:ascii="Comic Sans MS" w:eastAsia="Comic Sans MS" w:hAnsi="Comic Sans MS" w:cs="Comic Sans MS"/>
          <w:b/>
          <w:sz w:val="20"/>
          <w:szCs w:val="20"/>
        </w:rPr>
        <w:t>4</w:t>
      </w:r>
      <w:r w:rsidR="00A84D17">
        <w:rPr>
          <w:rFonts w:ascii="Comic Sans MS" w:eastAsia="Comic Sans MS" w:hAnsi="Comic Sans MS" w:cs="Comic Sans MS"/>
          <w:b/>
          <w:sz w:val="20"/>
          <w:szCs w:val="20"/>
        </w:rPr>
        <w:t xml:space="preserve"> GAA. All rights reserved. No use or reproduction permitted without formal written licence from the copyright </w:t>
      </w:r>
      <w:proofErr w:type="gramStart"/>
      <w:r w:rsidR="00A84D17">
        <w:rPr>
          <w:rFonts w:ascii="Comic Sans MS" w:eastAsia="Comic Sans MS" w:hAnsi="Comic Sans MS" w:cs="Comic Sans MS"/>
          <w:b/>
          <w:sz w:val="20"/>
          <w:szCs w:val="20"/>
        </w:rPr>
        <w:t>holder</w:t>
      </w:r>
      <w:proofErr w:type="gramEnd"/>
    </w:p>
    <w:sectPr w:rsidR="003A0F7C" w:rsidSect="00B77C66">
      <w:pgSz w:w="11906" w:h="16838"/>
      <w:pgMar w:top="142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1847"/>
    <w:multiLevelType w:val="hybridMultilevel"/>
    <w:tmpl w:val="5EECE50E"/>
    <w:lvl w:ilvl="0" w:tplc="D4C894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C"/>
    <w:rsid w:val="00006DAA"/>
    <w:rsid w:val="000334CC"/>
    <w:rsid w:val="000375C5"/>
    <w:rsid w:val="000518C3"/>
    <w:rsid w:val="0008219F"/>
    <w:rsid w:val="000A35ED"/>
    <w:rsid w:val="000F251B"/>
    <w:rsid w:val="00166189"/>
    <w:rsid w:val="001A2F62"/>
    <w:rsid w:val="001A7FB5"/>
    <w:rsid w:val="001F7C37"/>
    <w:rsid w:val="00230199"/>
    <w:rsid w:val="00241F1C"/>
    <w:rsid w:val="00260991"/>
    <w:rsid w:val="002A0C7C"/>
    <w:rsid w:val="002F3DF5"/>
    <w:rsid w:val="0031172E"/>
    <w:rsid w:val="0032225C"/>
    <w:rsid w:val="003339E0"/>
    <w:rsid w:val="003415FB"/>
    <w:rsid w:val="00342B62"/>
    <w:rsid w:val="00377226"/>
    <w:rsid w:val="003A0F7C"/>
    <w:rsid w:val="003B681F"/>
    <w:rsid w:val="003E03CD"/>
    <w:rsid w:val="003E6606"/>
    <w:rsid w:val="004324FB"/>
    <w:rsid w:val="00443439"/>
    <w:rsid w:val="004679E2"/>
    <w:rsid w:val="004852EF"/>
    <w:rsid w:val="004B5BA0"/>
    <w:rsid w:val="004C4AD5"/>
    <w:rsid w:val="00560865"/>
    <w:rsid w:val="005B2D3D"/>
    <w:rsid w:val="00616B74"/>
    <w:rsid w:val="006500B8"/>
    <w:rsid w:val="0068406F"/>
    <w:rsid w:val="006A0713"/>
    <w:rsid w:val="006E0B6A"/>
    <w:rsid w:val="006E6B87"/>
    <w:rsid w:val="007543CB"/>
    <w:rsid w:val="007644FD"/>
    <w:rsid w:val="007811A5"/>
    <w:rsid w:val="00795D02"/>
    <w:rsid w:val="007E38B5"/>
    <w:rsid w:val="00804CA0"/>
    <w:rsid w:val="008876A2"/>
    <w:rsid w:val="008B0603"/>
    <w:rsid w:val="008E3B67"/>
    <w:rsid w:val="008E6EC5"/>
    <w:rsid w:val="008F6940"/>
    <w:rsid w:val="00927C4D"/>
    <w:rsid w:val="00970042"/>
    <w:rsid w:val="00975A2E"/>
    <w:rsid w:val="009C4F31"/>
    <w:rsid w:val="009E3F8F"/>
    <w:rsid w:val="009E6798"/>
    <w:rsid w:val="00A27422"/>
    <w:rsid w:val="00A44E10"/>
    <w:rsid w:val="00A84D17"/>
    <w:rsid w:val="00A87A83"/>
    <w:rsid w:val="00AA509A"/>
    <w:rsid w:val="00AE2764"/>
    <w:rsid w:val="00AE6856"/>
    <w:rsid w:val="00AF54D7"/>
    <w:rsid w:val="00B0236E"/>
    <w:rsid w:val="00B07A75"/>
    <w:rsid w:val="00B26EEE"/>
    <w:rsid w:val="00B61BC3"/>
    <w:rsid w:val="00B77C66"/>
    <w:rsid w:val="00B9536A"/>
    <w:rsid w:val="00BA3D5E"/>
    <w:rsid w:val="00BB513B"/>
    <w:rsid w:val="00C33CB5"/>
    <w:rsid w:val="00C3408C"/>
    <w:rsid w:val="00C4151B"/>
    <w:rsid w:val="00C7276C"/>
    <w:rsid w:val="00C86664"/>
    <w:rsid w:val="00C866F5"/>
    <w:rsid w:val="00CD752F"/>
    <w:rsid w:val="00D432DA"/>
    <w:rsid w:val="00D45F0D"/>
    <w:rsid w:val="00D52C21"/>
    <w:rsid w:val="00D57C85"/>
    <w:rsid w:val="00DC2568"/>
    <w:rsid w:val="00DC3EAB"/>
    <w:rsid w:val="00DC57A5"/>
    <w:rsid w:val="00E01086"/>
    <w:rsid w:val="00E15A1A"/>
    <w:rsid w:val="00E17B6E"/>
    <w:rsid w:val="00E4610B"/>
    <w:rsid w:val="00ED269E"/>
    <w:rsid w:val="00F0451A"/>
    <w:rsid w:val="00F05C4D"/>
    <w:rsid w:val="00F75E20"/>
    <w:rsid w:val="00F957AD"/>
    <w:rsid w:val="00FB381C"/>
    <w:rsid w:val="00FE265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389D"/>
  <w15:docId w15:val="{05ABBA74-234A-4042-8163-DA2359E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7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NoSpacing">
    <w:name w:val="No Spacing"/>
    <w:uiPriority w:val="1"/>
    <w:qFormat/>
    <w:rsid w:val="00467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Ireland Group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Mullen</cp:lastModifiedBy>
  <cp:revision>2</cp:revision>
  <cp:lastPrinted>2018-09-23T19:41:00Z</cp:lastPrinted>
  <dcterms:created xsi:type="dcterms:W3CDTF">2024-02-25T21:15:00Z</dcterms:created>
  <dcterms:modified xsi:type="dcterms:W3CDTF">2024-02-25T21:15:00Z</dcterms:modified>
</cp:coreProperties>
</file>